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A0" w:rsidRDefault="00CF20A0" w:rsidP="00CF20A0">
      <w:pPr>
        <w:pStyle w:val="a3"/>
      </w:pPr>
      <w:r>
        <w:t>Донской государственный технический университет</w:t>
      </w:r>
    </w:p>
    <w:p w:rsidR="00CF20A0" w:rsidRDefault="00CF20A0" w:rsidP="00CF20A0">
      <w:pPr>
        <w:jc w:val="center"/>
        <w:rPr>
          <w:sz w:val="28"/>
        </w:rPr>
      </w:pPr>
      <w:r>
        <w:rPr>
          <w:b/>
          <w:sz w:val="28"/>
        </w:rPr>
        <w:t>факультет «</w:t>
      </w:r>
      <w:proofErr w:type="spellStart"/>
      <w:r>
        <w:rPr>
          <w:b/>
          <w:sz w:val="28"/>
        </w:rPr>
        <w:t>Медиакоммуникации</w:t>
      </w:r>
      <w:proofErr w:type="spellEnd"/>
      <w:r>
        <w:rPr>
          <w:b/>
          <w:sz w:val="28"/>
        </w:rPr>
        <w:t xml:space="preserve"> и мультимедийные технологии» </w:t>
      </w:r>
    </w:p>
    <w:p w:rsidR="00CF20A0" w:rsidRDefault="00CF20A0" w:rsidP="00CF20A0">
      <w:pPr>
        <w:jc w:val="center"/>
        <w:rPr>
          <w:b/>
          <w:sz w:val="32"/>
          <w:szCs w:val="32"/>
        </w:rPr>
      </w:pPr>
      <w:r w:rsidRPr="00BB719E">
        <w:rPr>
          <w:b/>
          <w:sz w:val="36"/>
          <w:szCs w:val="36"/>
        </w:rPr>
        <w:t>УЧЕБНЫЙ ГРАФИК</w:t>
      </w:r>
      <w:r w:rsidRPr="00BB719E">
        <w:rPr>
          <w:b/>
          <w:sz w:val="32"/>
          <w:szCs w:val="32"/>
        </w:rPr>
        <w:t xml:space="preserve"> </w:t>
      </w:r>
      <w:r w:rsidRPr="009373B9">
        <w:rPr>
          <w:b/>
          <w:sz w:val="32"/>
          <w:szCs w:val="32"/>
        </w:rPr>
        <w:t xml:space="preserve">на </w:t>
      </w:r>
      <w:r w:rsidRPr="00BB719E">
        <w:rPr>
          <w:b/>
          <w:sz w:val="36"/>
          <w:szCs w:val="36"/>
        </w:rPr>
        <w:t>20</w:t>
      </w:r>
      <w:r>
        <w:rPr>
          <w:b/>
          <w:sz w:val="36"/>
          <w:szCs w:val="36"/>
        </w:rPr>
        <w:t>24-2025</w:t>
      </w:r>
      <w:r w:rsidRPr="00952C8E">
        <w:rPr>
          <w:b/>
          <w:sz w:val="36"/>
          <w:szCs w:val="36"/>
        </w:rPr>
        <w:t xml:space="preserve"> </w:t>
      </w:r>
      <w:r w:rsidRPr="009373B9">
        <w:rPr>
          <w:b/>
          <w:sz w:val="32"/>
          <w:szCs w:val="32"/>
        </w:rPr>
        <w:t>уч</w:t>
      </w:r>
      <w:r>
        <w:rPr>
          <w:b/>
          <w:sz w:val="32"/>
          <w:szCs w:val="32"/>
        </w:rPr>
        <w:t>ебный</w:t>
      </w:r>
      <w:r w:rsidRPr="009373B9">
        <w:rPr>
          <w:b/>
          <w:sz w:val="32"/>
          <w:szCs w:val="32"/>
        </w:rPr>
        <w:t xml:space="preserve"> год</w:t>
      </w:r>
    </w:p>
    <w:p w:rsidR="00CF20A0" w:rsidRPr="00703007" w:rsidRDefault="00CF20A0" w:rsidP="00CF20A0">
      <w:pPr>
        <w:jc w:val="center"/>
      </w:pPr>
      <w:r w:rsidRPr="00703007">
        <w:rPr>
          <w:sz w:val="28"/>
          <w:szCs w:val="28"/>
        </w:rPr>
        <w:t>(заочная форма обучения)</w:t>
      </w:r>
    </w:p>
    <w:p w:rsidR="00CF20A0" w:rsidRDefault="00CF20A0" w:rsidP="00CF20A0">
      <w:pPr>
        <w:pStyle w:val="1"/>
      </w:pPr>
      <w:r w:rsidRPr="007253A6">
        <w:rPr>
          <w:b w:val="0"/>
        </w:rPr>
        <w:t>Для</w:t>
      </w:r>
      <w:r w:rsidRPr="00703007">
        <w:rPr>
          <w:sz w:val="36"/>
        </w:rPr>
        <w:t xml:space="preserve"> </w:t>
      </w:r>
      <w:r w:rsidRPr="00527556">
        <w:rPr>
          <w:sz w:val="36"/>
          <w:lang w:val="en-US"/>
        </w:rPr>
        <w:t>I</w:t>
      </w:r>
      <w:r w:rsidRPr="00703007">
        <w:rPr>
          <w:sz w:val="36"/>
        </w:rPr>
        <w:t xml:space="preserve"> </w:t>
      </w:r>
      <w:r w:rsidRPr="00703007">
        <w:t xml:space="preserve">курса </w:t>
      </w:r>
      <w:r w:rsidRPr="007253A6">
        <w:rPr>
          <w:b w:val="0"/>
        </w:rPr>
        <w:t>по направлению</w:t>
      </w:r>
      <w:r w:rsidRPr="00703007">
        <w:t xml:space="preserve"> </w:t>
      </w:r>
      <w:r w:rsidRPr="00F93D76">
        <w:rPr>
          <w:bCs/>
          <w:sz w:val="36"/>
          <w:szCs w:val="36"/>
        </w:rPr>
        <w:t>42.03.01</w:t>
      </w:r>
      <w:r w:rsidRPr="00703007">
        <w:t xml:space="preserve"> </w:t>
      </w:r>
      <w:r>
        <w:t>«</w:t>
      </w:r>
      <w:r w:rsidRPr="00703007">
        <w:t>Реклама и связи с общественностью</w:t>
      </w:r>
      <w:r>
        <w:t>»</w:t>
      </w:r>
    </w:p>
    <w:p w:rsidR="00CF20A0" w:rsidRDefault="00CF20A0" w:rsidP="00CF20A0">
      <w:pPr>
        <w:pStyle w:val="1"/>
      </w:pPr>
      <w:r w:rsidRPr="001925EB">
        <w:rPr>
          <w:color w:val="000000"/>
        </w:rPr>
        <w:t xml:space="preserve">профиль </w:t>
      </w:r>
      <w:r>
        <w:rPr>
          <w:color w:val="000000"/>
        </w:rPr>
        <w:t>«</w:t>
      </w:r>
      <w:r>
        <w:t>Реклама»</w:t>
      </w:r>
    </w:p>
    <w:p w:rsidR="00CF20A0" w:rsidRPr="003E022D" w:rsidRDefault="00CF20A0" w:rsidP="00CF20A0">
      <w:pPr>
        <w:pStyle w:val="4"/>
        <w:spacing w:before="0" w:after="0"/>
        <w:jc w:val="center"/>
      </w:pPr>
      <w:r w:rsidRPr="007253A6">
        <w:t>Выпускающая кафедра «История и культурология»</w:t>
      </w:r>
    </w:p>
    <w:p w:rsidR="00CF20A0" w:rsidRPr="00C111FC" w:rsidRDefault="00CF20A0" w:rsidP="00CF20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</w:t>
      </w:r>
      <w:r w:rsidRPr="009373B9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уппа </w:t>
      </w:r>
      <w:r w:rsidRPr="00C111FC">
        <w:rPr>
          <w:b/>
          <w:sz w:val="32"/>
          <w:szCs w:val="32"/>
        </w:rPr>
        <w:t>МКЗ</w:t>
      </w:r>
      <w:r>
        <w:rPr>
          <w:b/>
          <w:sz w:val="32"/>
          <w:szCs w:val="32"/>
        </w:rPr>
        <w:t>Р</w:t>
      </w:r>
      <w:r w:rsidRPr="00C111FC">
        <w:rPr>
          <w:b/>
          <w:sz w:val="32"/>
          <w:szCs w:val="32"/>
        </w:rPr>
        <w:t>11</w:t>
      </w:r>
      <w:r>
        <w:rPr>
          <w:b/>
          <w:sz w:val="32"/>
          <w:szCs w:val="32"/>
        </w:rPr>
        <w:t xml:space="preserve">, </w:t>
      </w:r>
      <w:r w:rsidRPr="00C111FC">
        <w:rPr>
          <w:b/>
          <w:sz w:val="32"/>
          <w:szCs w:val="32"/>
        </w:rPr>
        <w:t>МКЗ</w:t>
      </w:r>
      <w:r>
        <w:rPr>
          <w:b/>
          <w:sz w:val="32"/>
          <w:szCs w:val="32"/>
        </w:rPr>
        <w:t>Р12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686"/>
        <w:gridCol w:w="485"/>
        <w:gridCol w:w="485"/>
        <w:gridCol w:w="485"/>
        <w:gridCol w:w="485"/>
        <w:gridCol w:w="895"/>
        <w:gridCol w:w="709"/>
        <w:gridCol w:w="428"/>
        <w:gridCol w:w="567"/>
        <w:gridCol w:w="425"/>
        <w:gridCol w:w="422"/>
        <w:gridCol w:w="876"/>
        <w:gridCol w:w="709"/>
      </w:tblGrid>
      <w:tr w:rsidR="00CF20A0" w:rsidTr="00AA1609">
        <w:tblPrEx>
          <w:tblCellMar>
            <w:top w:w="0" w:type="dxa"/>
            <w:bottom w:w="0" w:type="dxa"/>
          </w:tblCellMar>
        </w:tblPrEx>
        <w:trPr>
          <w:trHeight w:val="912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sz w:val="24"/>
              </w:rPr>
            </w:pPr>
          </w:p>
          <w:p w:rsidR="00CF20A0" w:rsidRDefault="00CF20A0" w:rsidP="00AA1609">
            <w:pPr>
              <w:jc w:val="center"/>
              <w:rPr>
                <w:sz w:val="24"/>
              </w:rPr>
            </w:pPr>
          </w:p>
          <w:p w:rsidR="00CF20A0" w:rsidRDefault="00CF20A0" w:rsidP="00AA16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CF20A0" w:rsidRDefault="00CF20A0" w:rsidP="00AA16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п\п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sz w:val="24"/>
              </w:rPr>
            </w:pPr>
          </w:p>
          <w:p w:rsidR="00CF20A0" w:rsidRDefault="00CF20A0" w:rsidP="00AA1609">
            <w:pPr>
              <w:jc w:val="center"/>
              <w:rPr>
                <w:sz w:val="24"/>
              </w:rPr>
            </w:pPr>
          </w:p>
          <w:p w:rsidR="00CF20A0" w:rsidRDefault="00CF20A0" w:rsidP="00AA1609">
            <w:pPr>
              <w:jc w:val="center"/>
              <w:rPr>
                <w:sz w:val="24"/>
              </w:rPr>
            </w:pPr>
          </w:p>
          <w:p w:rsidR="00CF20A0" w:rsidRDefault="00CF20A0" w:rsidP="00AA1609">
            <w:pPr>
              <w:jc w:val="center"/>
              <w:rPr>
                <w:sz w:val="24"/>
              </w:rPr>
            </w:pPr>
          </w:p>
        </w:tc>
        <w:tc>
          <w:tcPr>
            <w:tcW w:w="1940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Срок сдачи</w:t>
            </w:r>
          </w:p>
          <w:p w:rsidR="00CF20A0" w:rsidRDefault="00CF20A0" w:rsidP="00AA16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контрольных</w:t>
            </w:r>
          </w:p>
          <w:p w:rsidR="00CF20A0" w:rsidRDefault="00CF20A0" w:rsidP="00AA16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работ</w:t>
            </w:r>
          </w:p>
        </w:tc>
        <w:tc>
          <w:tcPr>
            <w:tcW w:w="160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sz w:val="24"/>
              </w:rPr>
            </w:pPr>
          </w:p>
          <w:p w:rsidR="00CF20A0" w:rsidRDefault="00CF20A0" w:rsidP="00AA16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Зимняя сессия</w:t>
            </w:r>
          </w:p>
        </w:tc>
        <w:tc>
          <w:tcPr>
            <w:tcW w:w="1842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Срок сдачи</w:t>
            </w:r>
          </w:p>
          <w:p w:rsidR="00CF20A0" w:rsidRDefault="00CF20A0" w:rsidP="00AA16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контрольных</w:t>
            </w:r>
          </w:p>
          <w:p w:rsidR="00CF20A0" w:rsidRDefault="00CF20A0" w:rsidP="00AA16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работ</w:t>
            </w:r>
          </w:p>
        </w:tc>
        <w:tc>
          <w:tcPr>
            <w:tcW w:w="158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sz w:val="24"/>
              </w:rPr>
            </w:pPr>
          </w:p>
          <w:p w:rsidR="00CF20A0" w:rsidRDefault="00CF20A0" w:rsidP="00AA16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Летняя сессия</w:t>
            </w:r>
          </w:p>
        </w:tc>
      </w:tr>
      <w:tr w:rsidR="00CF20A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sz w:val="24"/>
              </w:rPr>
            </w:pPr>
          </w:p>
        </w:tc>
        <w:tc>
          <w:tcPr>
            <w:tcW w:w="368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sz w:val="24"/>
              </w:rPr>
            </w:pPr>
          </w:p>
        </w:tc>
        <w:tc>
          <w:tcPr>
            <w:tcW w:w="1940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Семестр 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895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CF20A0" w:rsidRPr="00235346" w:rsidRDefault="00CF20A0" w:rsidP="00AA160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 w:rsidRPr="00235346">
              <w:rPr>
                <w:b/>
                <w:sz w:val="24"/>
              </w:rPr>
              <w:t>чет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CF20A0" w:rsidRPr="00235346" w:rsidRDefault="00CF20A0" w:rsidP="00AA1609">
            <w:pPr>
              <w:jc w:val="center"/>
              <w:rPr>
                <w:b/>
                <w:sz w:val="24"/>
              </w:rPr>
            </w:pPr>
            <w:proofErr w:type="spellStart"/>
            <w:r w:rsidRPr="00235346">
              <w:rPr>
                <w:b/>
                <w:sz w:val="24"/>
              </w:rPr>
              <w:t>экза</w:t>
            </w:r>
            <w:proofErr w:type="spellEnd"/>
            <w:r w:rsidRPr="00235346">
              <w:rPr>
                <w:b/>
                <w:sz w:val="24"/>
              </w:rPr>
              <w:t>-мен</w:t>
            </w:r>
          </w:p>
        </w:tc>
        <w:tc>
          <w:tcPr>
            <w:tcW w:w="1842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Семестр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876" w:type="dxa"/>
            <w:vMerge w:val="restart"/>
            <w:tcBorders>
              <w:top w:val="single" w:sz="12" w:space="0" w:color="auto"/>
              <w:left w:val="single" w:sz="18" w:space="0" w:color="auto"/>
              <w:right w:val="nil"/>
            </w:tcBorders>
          </w:tcPr>
          <w:p w:rsidR="00CF20A0" w:rsidRPr="00235346" w:rsidRDefault="00CF20A0" w:rsidP="00AA1609">
            <w:pPr>
              <w:jc w:val="center"/>
              <w:rPr>
                <w:b/>
                <w:sz w:val="24"/>
              </w:rPr>
            </w:pPr>
            <w:r w:rsidRPr="00235346">
              <w:rPr>
                <w:b/>
                <w:sz w:val="24"/>
              </w:rPr>
              <w:t xml:space="preserve"> за-чет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CF20A0" w:rsidRPr="00235346" w:rsidRDefault="00CF20A0" w:rsidP="00AA1609">
            <w:pPr>
              <w:jc w:val="center"/>
              <w:rPr>
                <w:b/>
                <w:sz w:val="24"/>
              </w:rPr>
            </w:pPr>
            <w:proofErr w:type="spellStart"/>
            <w:r w:rsidRPr="00235346">
              <w:rPr>
                <w:b/>
                <w:sz w:val="24"/>
              </w:rPr>
              <w:t>экза</w:t>
            </w:r>
            <w:proofErr w:type="spellEnd"/>
            <w:r w:rsidRPr="00235346">
              <w:rPr>
                <w:b/>
                <w:sz w:val="24"/>
              </w:rPr>
              <w:t>-мен</w:t>
            </w:r>
          </w:p>
        </w:tc>
      </w:tr>
      <w:tr w:rsidR="00CF20A0" w:rsidTr="00AA1609">
        <w:tblPrEx>
          <w:tblCellMar>
            <w:top w:w="0" w:type="dxa"/>
            <w:bottom w:w="0" w:type="dxa"/>
          </w:tblCellMar>
        </w:tblPrEx>
        <w:trPr>
          <w:trHeight w:val="1901"/>
        </w:trPr>
        <w:tc>
          <w:tcPr>
            <w:tcW w:w="67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sz w:val="24"/>
              </w:rPr>
            </w:pPr>
          </w:p>
        </w:tc>
        <w:tc>
          <w:tcPr>
            <w:tcW w:w="368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20A0" w:rsidRPr="00235346" w:rsidRDefault="00CF20A0" w:rsidP="00AA1609">
            <w:pPr>
              <w:jc w:val="center"/>
              <w:rPr>
                <w:b/>
                <w:sz w:val="24"/>
              </w:rPr>
            </w:pPr>
            <w:r w:rsidRPr="00235346">
              <w:rPr>
                <w:b/>
                <w:sz w:val="24"/>
              </w:rPr>
              <w:t>НАИМЕНОВАНИЕ</w:t>
            </w:r>
          </w:p>
          <w:p w:rsidR="00CF20A0" w:rsidRPr="00235346" w:rsidRDefault="00CF20A0" w:rsidP="00AA1609">
            <w:pPr>
              <w:jc w:val="center"/>
              <w:rPr>
                <w:b/>
                <w:sz w:val="24"/>
              </w:rPr>
            </w:pPr>
          </w:p>
          <w:p w:rsidR="00CF20A0" w:rsidRDefault="00CF20A0" w:rsidP="00AA1609">
            <w:pPr>
              <w:jc w:val="center"/>
              <w:rPr>
                <w:sz w:val="24"/>
              </w:rPr>
            </w:pPr>
            <w:r w:rsidRPr="00235346">
              <w:rPr>
                <w:b/>
                <w:sz w:val="24"/>
              </w:rPr>
              <w:t>ДИСЦИПЛИН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F20A0" w:rsidRPr="00235346" w:rsidRDefault="00CF20A0" w:rsidP="00AA1609">
            <w:pPr>
              <w:jc w:val="center"/>
              <w:rPr>
                <w:b/>
              </w:rPr>
            </w:pPr>
            <w:r w:rsidRPr="00235346">
              <w:rPr>
                <w:b/>
              </w:rPr>
              <w:t>С</w:t>
            </w:r>
          </w:p>
          <w:p w:rsidR="00CF20A0" w:rsidRPr="00235346" w:rsidRDefault="00CF20A0" w:rsidP="00AA1609">
            <w:pPr>
              <w:jc w:val="center"/>
              <w:rPr>
                <w:b/>
              </w:rPr>
            </w:pPr>
            <w:r w:rsidRPr="00235346">
              <w:rPr>
                <w:b/>
              </w:rPr>
              <w:t>Е</w:t>
            </w:r>
          </w:p>
          <w:p w:rsidR="00CF20A0" w:rsidRPr="00235346" w:rsidRDefault="00CF20A0" w:rsidP="00AA1609">
            <w:pPr>
              <w:jc w:val="center"/>
              <w:rPr>
                <w:b/>
              </w:rPr>
            </w:pPr>
            <w:r w:rsidRPr="00235346">
              <w:rPr>
                <w:b/>
              </w:rPr>
              <w:t>Н</w:t>
            </w:r>
          </w:p>
          <w:p w:rsidR="00CF20A0" w:rsidRPr="00235346" w:rsidRDefault="00CF20A0" w:rsidP="00AA1609">
            <w:pPr>
              <w:jc w:val="center"/>
              <w:rPr>
                <w:b/>
              </w:rPr>
            </w:pPr>
            <w:r w:rsidRPr="00235346">
              <w:rPr>
                <w:b/>
              </w:rPr>
              <w:t>Т</w:t>
            </w:r>
          </w:p>
          <w:p w:rsidR="00CF20A0" w:rsidRPr="00235346" w:rsidRDefault="00CF20A0" w:rsidP="00AA1609">
            <w:pPr>
              <w:jc w:val="center"/>
              <w:rPr>
                <w:b/>
              </w:rPr>
            </w:pPr>
            <w:r w:rsidRPr="00235346">
              <w:rPr>
                <w:b/>
              </w:rPr>
              <w:t>Я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 w:rsidRPr="00235346">
              <w:rPr>
                <w:b/>
              </w:rPr>
              <w:t>Б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  <w:p w:rsidR="00CF20A0" w:rsidRPr="00235346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Ь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ОКТЯБ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  <w:p w:rsidR="00CF20A0" w:rsidRPr="00235346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Ь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Я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  <w:p w:rsidR="00CF20A0" w:rsidRPr="00235346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Ь</w:t>
            </w:r>
          </w:p>
        </w:tc>
        <w:tc>
          <w:tcPr>
            <w:tcW w:w="48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  <w:p w:rsidR="00CF20A0" w:rsidRPr="00235346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Ь</w:t>
            </w:r>
          </w:p>
          <w:p w:rsidR="00CF20A0" w:rsidRPr="00235346" w:rsidRDefault="00CF20A0" w:rsidP="00AA1609">
            <w:pPr>
              <w:jc w:val="center"/>
              <w:rPr>
                <w:b/>
              </w:rPr>
            </w:pPr>
          </w:p>
          <w:p w:rsidR="00CF20A0" w:rsidRPr="00235346" w:rsidRDefault="00CF20A0" w:rsidP="00AA1609">
            <w:pPr>
              <w:jc w:val="center"/>
              <w:rPr>
                <w:b/>
              </w:rPr>
            </w:pPr>
          </w:p>
        </w:tc>
        <w:tc>
          <w:tcPr>
            <w:tcW w:w="895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CF20A0" w:rsidRPr="005B5873" w:rsidRDefault="00CF20A0" w:rsidP="00AA1609">
            <w:pPr>
              <w:jc w:val="center"/>
            </w:pPr>
          </w:p>
        </w:tc>
        <w:tc>
          <w:tcPr>
            <w:tcW w:w="709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CF20A0" w:rsidRPr="005B5873" w:rsidRDefault="00CF20A0" w:rsidP="00AA1609">
            <w:pPr>
              <w:jc w:val="center"/>
            </w:pPr>
          </w:p>
        </w:tc>
        <w:tc>
          <w:tcPr>
            <w:tcW w:w="428" w:type="dxa"/>
            <w:tcBorders>
              <w:left w:val="single" w:sz="18" w:space="0" w:color="auto"/>
              <w:bottom w:val="single" w:sz="18" w:space="0" w:color="auto"/>
            </w:tcBorders>
          </w:tcPr>
          <w:p w:rsidR="00CF20A0" w:rsidRPr="00AB7594" w:rsidRDefault="00CF20A0" w:rsidP="00AA1609">
            <w:pPr>
              <w:jc w:val="center"/>
              <w:rPr>
                <w:b/>
              </w:rPr>
            </w:pPr>
            <w:r w:rsidRPr="00AB7594">
              <w:rPr>
                <w:b/>
              </w:rPr>
              <w:t>Ф</w:t>
            </w:r>
          </w:p>
          <w:p w:rsidR="00CF20A0" w:rsidRPr="00AB7594" w:rsidRDefault="00CF20A0" w:rsidP="00AA1609">
            <w:pPr>
              <w:jc w:val="center"/>
              <w:rPr>
                <w:b/>
              </w:rPr>
            </w:pPr>
            <w:r w:rsidRPr="00AB7594">
              <w:rPr>
                <w:b/>
              </w:rPr>
              <w:t>Е</w:t>
            </w:r>
          </w:p>
          <w:p w:rsidR="00CF20A0" w:rsidRPr="00AB7594" w:rsidRDefault="00CF20A0" w:rsidP="00AA1609">
            <w:pPr>
              <w:jc w:val="center"/>
              <w:rPr>
                <w:b/>
              </w:rPr>
            </w:pPr>
            <w:r w:rsidRPr="00AB7594">
              <w:rPr>
                <w:b/>
              </w:rPr>
              <w:t>В</w:t>
            </w:r>
          </w:p>
          <w:p w:rsidR="00CF20A0" w:rsidRPr="00AB7594" w:rsidRDefault="00CF20A0" w:rsidP="00AA1609">
            <w:pPr>
              <w:jc w:val="center"/>
              <w:rPr>
                <w:b/>
              </w:rPr>
            </w:pPr>
            <w:r w:rsidRPr="00AB7594">
              <w:rPr>
                <w:b/>
              </w:rPr>
              <w:t>Р</w:t>
            </w:r>
          </w:p>
          <w:p w:rsidR="00CF20A0" w:rsidRPr="00AB7594" w:rsidRDefault="00CF20A0" w:rsidP="00AA1609">
            <w:pPr>
              <w:jc w:val="center"/>
              <w:rPr>
                <w:b/>
              </w:rPr>
            </w:pPr>
            <w:r w:rsidRPr="00AB7594">
              <w:rPr>
                <w:b/>
              </w:rPr>
              <w:t>А</w:t>
            </w:r>
          </w:p>
          <w:p w:rsidR="00CF20A0" w:rsidRPr="00AB7594" w:rsidRDefault="00CF20A0" w:rsidP="00AA1609">
            <w:pPr>
              <w:jc w:val="center"/>
              <w:rPr>
                <w:b/>
              </w:rPr>
            </w:pPr>
            <w:r w:rsidRPr="00AB7594">
              <w:rPr>
                <w:b/>
              </w:rPr>
              <w:t>Л</w:t>
            </w:r>
          </w:p>
          <w:p w:rsidR="00CF20A0" w:rsidRPr="00235346" w:rsidRDefault="00CF20A0" w:rsidP="00AA1609">
            <w:pPr>
              <w:jc w:val="center"/>
              <w:rPr>
                <w:b/>
              </w:rPr>
            </w:pPr>
            <w:r w:rsidRPr="00AB7594">
              <w:rPr>
                <w:b/>
              </w:rPr>
              <w:t>Ь</w:t>
            </w:r>
          </w:p>
        </w:tc>
        <w:tc>
          <w:tcPr>
            <w:tcW w:w="567" w:type="dxa"/>
            <w:tcBorders>
              <w:bottom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  <w:p w:rsidR="00CF20A0" w:rsidRPr="00235346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</w:p>
        </w:tc>
        <w:tc>
          <w:tcPr>
            <w:tcW w:w="425" w:type="dxa"/>
            <w:tcBorders>
              <w:bottom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Л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Ь</w:t>
            </w:r>
          </w:p>
          <w:p w:rsidR="00CF20A0" w:rsidRPr="00235346" w:rsidRDefault="00CF20A0" w:rsidP="00AA1609">
            <w:pPr>
              <w:jc w:val="center"/>
              <w:rPr>
                <w:b/>
              </w:rPr>
            </w:pPr>
          </w:p>
        </w:tc>
        <w:tc>
          <w:tcPr>
            <w:tcW w:w="422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  <w:p w:rsidR="00CF20A0" w:rsidRDefault="00CF20A0" w:rsidP="00AA1609">
            <w:pPr>
              <w:jc w:val="center"/>
              <w:rPr>
                <w:b/>
              </w:rPr>
            </w:pPr>
            <w:r>
              <w:rPr>
                <w:b/>
              </w:rPr>
              <w:t>Й</w:t>
            </w:r>
          </w:p>
          <w:p w:rsidR="00CF20A0" w:rsidRPr="00AB7594" w:rsidRDefault="00CF20A0" w:rsidP="00AA1609">
            <w:pPr>
              <w:jc w:val="center"/>
            </w:pPr>
          </w:p>
        </w:tc>
        <w:tc>
          <w:tcPr>
            <w:tcW w:w="876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</w:tcPr>
          <w:p w:rsidR="00CF20A0" w:rsidRDefault="00CF20A0" w:rsidP="00AA1609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sz w:val="24"/>
              </w:rPr>
            </w:pPr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</w:tcPr>
          <w:p w:rsidR="00CF20A0" w:rsidRPr="00805E17" w:rsidRDefault="00CF20A0" w:rsidP="00AA1609">
            <w:pPr>
              <w:rPr>
                <w:b/>
                <w:color w:val="000000"/>
                <w:sz w:val="22"/>
                <w:szCs w:val="22"/>
              </w:rPr>
            </w:pPr>
            <w:r w:rsidRPr="00784FA3">
              <w:rPr>
                <w:rFonts w:ascii="Tahoma" w:hAnsi="Tahoma" w:cs="Tahoma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9F6A8D">
              <w:rPr>
                <w:b/>
                <w:color w:val="000000"/>
                <w:sz w:val="22"/>
                <w:szCs w:val="22"/>
              </w:rPr>
              <w:t>Зач</w:t>
            </w:r>
            <w:proofErr w:type="spellEnd"/>
            <w:r w:rsidRPr="009F6A8D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</w:tcPr>
          <w:p w:rsidR="00CF20A0" w:rsidRPr="00805E17" w:rsidRDefault="00CF20A0" w:rsidP="00AA1609">
            <w:pPr>
              <w:rPr>
                <w:b/>
                <w:color w:val="000000"/>
                <w:sz w:val="22"/>
                <w:szCs w:val="22"/>
              </w:rPr>
            </w:pPr>
            <w:r w:rsidRPr="00784FA3">
              <w:rPr>
                <w:rFonts w:ascii="Tahoma" w:hAnsi="Tahoma" w:cs="Tahoma"/>
                <w:color w:val="000000"/>
                <w:sz w:val="18"/>
                <w:szCs w:val="18"/>
              </w:rPr>
              <w:t>Техники делового общения и переговоров</w:t>
            </w:r>
          </w:p>
        </w:tc>
        <w:tc>
          <w:tcPr>
            <w:tcW w:w="485" w:type="dxa"/>
            <w:tcBorders>
              <w:left w:val="single" w:sz="18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85" w:type="dxa"/>
            <w:tcBorders>
              <w:left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9F6A8D">
              <w:rPr>
                <w:b/>
                <w:color w:val="000000"/>
                <w:sz w:val="22"/>
                <w:szCs w:val="22"/>
              </w:rPr>
              <w:t>ЗачО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</w:tcPr>
          <w:p w:rsidR="00CF20A0" w:rsidRPr="00805E17" w:rsidRDefault="00CF20A0" w:rsidP="00AA160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784FA3">
              <w:rPr>
                <w:rFonts w:ascii="Tahoma" w:hAnsi="Tahoma" w:cs="Tahoma"/>
                <w:color w:val="000000"/>
                <w:sz w:val="18"/>
                <w:szCs w:val="18"/>
              </w:rPr>
              <w:t>Медиаграмотность</w:t>
            </w:r>
            <w:proofErr w:type="spellEnd"/>
          </w:p>
          <w:p w:rsidR="00CF20A0" w:rsidRPr="00805E17" w:rsidRDefault="00CF20A0" w:rsidP="00AA160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18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Экз</w:t>
            </w:r>
            <w:proofErr w:type="spellEnd"/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F6A8D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</w:tcPr>
          <w:p w:rsidR="00CF20A0" w:rsidRPr="00805E17" w:rsidRDefault="00CF20A0" w:rsidP="00AA1609">
            <w:pPr>
              <w:rPr>
                <w:b/>
                <w:color w:val="000000"/>
                <w:sz w:val="22"/>
                <w:szCs w:val="22"/>
              </w:rPr>
            </w:pPr>
            <w:r w:rsidRPr="00784FA3">
              <w:rPr>
                <w:rFonts w:ascii="Tahoma" w:hAnsi="Tahoma" w:cs="Tahoma"/>
                <w:color w:val="000000"/>
                <w:sz w:val="18"/>
                <w:szCs w:val="18"/>
              </w:rPr>
              <w:t>Креативное письмо</w:t>
            </w:r>
          </w:p>
        </w:tc>
        <w:tc>
          <w:tcPr>
            <w:tcW w:w="485" w:type="dxa"/>
            <w:tcBorders>
              <w:left w:val="single" w:sz="18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9F6A8D">
              <w:rPr>
                <w:b/>
                <w:color w:val="000000"/>
                <w:sz w:val="22"/>
                <w:szCs w:val="22"/>
              </w:rPr>
              <w:t>ЗачО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</w:tcPr>
          <w:p w:rsidR="00CF20A0" w:rsidRPr="00805E17" w:rsidRDefault="00CF20A0" w:rsidP="00AA1609">
            <w:pPr>
              <w:rPr>
                <w:b/>
                <w:color w:val="000000"/>
                <w:sz w:val="22"/>
                <w:szCs w:val="22"/>
              </w:rPr>
            </w:pPr>
            <w:r w:rsidRPr="00784FA3">
              <w:rPr>
                <w:rFonts w:ascii="Tahoma" w:hAnsi="Tahoma" w:cs="Tahoma"/>
                <w:color w:val="000000"/>
                <w:sz w:val="18"/>
                <w:szCs w:val="18"/>
              </w:rPr>
              <w:t>Основы военной подготовки</w:t>
            </w:r>
          </w:p>
        </w:tc>
        <w:tc>
          <w:tcPr>
            <w:tcW w:w="485" w:type="dxa"/>
            <w:tcBorders>
              <w:left w:val="single" w:sz="18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9F6A8D">
              <w:rPr>
                <w:b/>
                <w:color w:val="000000"/>
                <w:sz w:val="22"/>
                <w:szCs w:val="22"/>
              </w:rPr>
              <w:t>ЗачО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</w:tcPr>
          <w:p w:rsidR="00CF20A0" w:rsidRPr="00805E17" w:rsidRDefault="00CF20A0" w:rsidP="00AA1609">
            <w:pPr>
              <w:rPr>
                <w:b/>
                <w:color w:val="000000"/>
                <w:sz w:val="22"/>
                <w:szCs w:val="22"/>
              </w:rPr>
            </w:pPr>
            <w:r w:rsidRPr="00784FA3">
              <w:rPr>
                <w:rFonts w:ascii="Tahoma" w:hAnsi="Tahoma" w:cs="Tahoma"/>
                <w:color w:val="000000"/>
                <w:sz w:val="18"/>
                <w:szCs w:val="18"/>
              </w:rPr>
              <w:t>Иностранный язык (английский</w:t>
            </w:r>
            <w:r w:rsidRPr="00805E17">
              <w:rPr>
                <w:rFonts w:ascii="Tahoma" w:hAnsi="Tahoma" w:cs="Tahoma"/>
                <w:color w:val="000000"/>
                <w:sz w:val="18"/>
                <w:szCs w:val="18"/>
              </w:rPr>
              <w:t>, немецкий, французский, русский)</w:t>
            </w:r>
            <w:r w:rsidRPr="00784FA3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485" w:type="dxa"/>
            <w:tcBorders>
              <w:left w:val="single" w:sz="18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85" w:type="dxa"/>
            <w:tcBorders>
              <w:left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Экз</w:t>
            </w:r>
            <w:proofErr w:type="spellEnd"/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</w:tcPr>
          <w:p w:rsidR="00CF20A0" w:rsidRPr="00805E17" w:rsidRDefault="00CF20A0" w:rsidP="00AA1609">
            <w:pPr>
              <w:rPr>
                <w:b/>
                <w:color w:val="000000"/>
                <w:sz w:val="22"/>
                <w:szCs w:val="22"/>
              </w:rPr>
            </w:pPr>
            <w:r w:rsidRPr="00784FA3">
              <w:rPr>
                <w:rFonts w:ascii="Tahoma" w:hAnsi="Tahoma" w:cs="Tahoma"/>
                <w:color w:val="000000"/>
                <w:sz w:val="18"/>
                <w:szCs w:val="18"/>
              </w:rPr>
              <w:t>Продвижение патриотического кружка ДГТУ "Я горжусь!" в Интернет-пространстве</w:t>
            </w:r>
          </w:p>
        </w:tc>
        <w:tc>
          <w:tcPr>
            <w:tcW w:w="194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 w:rsidRPr="009F6A8D">
              <w:rPr>
                <w:b/>
                <w:sz w:val="22"/>
                <w:szCs w:val="22"/>
              </w:rPr>
              <w:t>Отчет</w:t>
            </w: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F6A8D">
              <w:rPr>
                <w:b/>
                <w:color w:val="000000"/>
                <w:sz w:val="22"/>
                <w:szCs w:val="22"/>
              </w:rPr>
              <w:t>ЗачО</w:t>
            </w:r>
            <w:proofErr w:type="spellEnd"/>
            <w:r w:rsidRPr="009F6A8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nil"/>
            </w:tcBorders>
            <w:shd w:val="clear" w:color="auto" w:fill="auto"/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F6A8D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</w:tcPr>
          <w:p w:rsidR="00CF20A0" w:rsidRPr="009F6A8D" w:rsidRDefault="00CF20A0" w:rsidP="00AA1609">
            <w:pPr>
              <w:rPr>
                <w:b/>
                <w:color w:val="000000"/>
                <w:sz w:val="22"/>
                <w:szCs w:val="22"/>
              </w:rPr>
            </w:pPr>
            <w:r w:rsidRPr="00784FA3">
              <w:rPr>
                <w:rFonts w:ascii="Tahoma" w:hAnsi="Tahoma" w:cs="Tahoma"/>
                <w:color w:val="000000"/>
                <w:sz w:val="18"/>
                <w:szCs w:val="18"/>
              </w:rPr>
              <w:t>История России</w:t>
            </w:r>
          </w:p>
        </w:tc>
        <w:tc>
          <w:tcPr>
            <w:tcW w:w="485" w:type="dxa"/>
            <w:tcBorders>
              <w:left w:val="single" w:sz="18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9F6A8D">
              <w:rPr>
                <w:b/>
                <w:color w:val="000000"/>
                <w:sz w:val="22"/>
                <w:szCs w:val="22"/>
              </w:rPr>
              <w:t>Зач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Экз</w:t>
            </w:r>
            <w:proofErr w:type="spellEnd"/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</w:tcPr>
          <w:p w:rsidR="00CF20A0" w:rsidRPr="009F6A8D" w:rsidRDefault="00CF20A0" w:rsidP="00AA1609">
            <w:pPr>
              <w:rPr>
                <w:b/>
                <w:color w:val="000000"/>
                <w:sz w:val="22"/>
                <w:szCs w:val="22"/>
              </w:rPr>
            </w:pPr>
            <w:r w:rsidRPr="00784FA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Основы </w:t>
            </w:r>
            <w:proofErr w:type="spellStart"/>
            <w:r w:rsidRPr="00784FA3">
              <w:rPr>
                <w:rFonts w:ascii="Tahoma" w:hAnsi="Tahoma" w:cs="Tahoma"/>
                <w:color w:val="000000"/>
                <w:sz w:val="18"/>
                <w:szCs w:val="18"/>
              </w:rPr>
              <w:t>медиапроизводства</w:t>
            </w:r>
            <w:proofErr w:type="spellEnd"/>
          </w:p>
        </w:tc>
        <w:tc>
          <w:tcPr>
            <w:tcW w:w="485" w:type="dxa"/>
            <w:tcBorders>
              <w:left w:val="single" w:sz="18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9F6A8D">
              <w:rPr>
                <w:b/>
                <w:color w:val="000000"/>
                <w:sz w:val="22"/>
                <w:szCs w:val="22"/>
              </w:rPr>
              <w:t>ЗачО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9F6A8D">
              <w:rPr>
                <w:b/>
                <w:color w:val="000000"/>
                <w:sz w:val="22"/>
                <w:szCs w:val="22"/>
              </w:rPr>
              <w:t>ЗачО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</w:tcPr>
          <w:p w:rsidR="00CF20A0" w:rsidRPr="00805E17" w:rsidRDefault="00CF20A0" w:rsidP="00AA1609">
            <w:pPr>
              <w:rPr>
                <w:b/>
                <w:color w:val="000000"/>
                <w:sz w:val="22"/>
                <w:szCs w:val="22"/>
              </w:rPr>
            </w:pPr>
            <w:r w:rsidRPr="00784FA3">
              <w:rPr>
                <w:rFonts w:ascii="Tahoma" w:hAnsi="Tahoma" w:cs="Tahoma"/>
                <w:color w:val="000000"/>
                <w:sz w:val="18"/>
                <w:szCs w:val="18"/>
              </w:rPr>
              <w:t>История мировой культуры и литературы</w:t>
            </w:r>
          </w:p>
        </w:tc>
        <w:tc>
          <w:tcPr>
            <w:tcW w:w="485" w:type="dxa"/>
            <w:tcBorders>
              <w:left w:val="single" w:sz="18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85" w:type="dxa"/>
            <w:tcBorders>
              <w:left w:val="single" w:sz="4" w:space="0" w:color="auto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9F6A8D">
              <w:rPr>
                <w:b/>
                <w:color w:val="000000"/>
                <w:sz w:val="22"/>
                <w:szCs w:val="22"/>
              </w:rPr>
              <w:t>Зач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nil"/>
            </w:tcBorders>
          </w:tcPr>
          <w:p w:rsidR="00CF20A0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2" w:type="dxa"/>
            <w:tcBorders>
              <w:top w:val="single" w:sz="6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9F6A8D">
              <w:rPr>
                <w:b/>
                <w:color w:val="000000"/>
                <w:sz w:val="22"/>
                <w:szCs w:val="22"/>
              </w:rPr>
              <w:t>ЗачО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</w:tcPr>
          <w:p w:rsidR="00CF20A0" w:rsidRPr="00784FA3" w:rsidRDefault="00CF20A0" w:rsidP="00AA160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4FA3">
              <w:rPr>
                <w:rFonts w:ascii="Tahoma" w:hAnsi="Tahoma" w:cs="Tahoma"/>
                <w:color w:val="000000"/>
                <w:sz w:val="18"/>
                <w:szCs w:val="18"/>
              </w:rPr>
              <w:t>Философия</w:t>
            </w:r>
          </w:p>
          <w:p w:rsidR="00CF20A0" w:rsidRPr="009F6A8D" w:rsidRDefault="00CF20A0" w:rsidP="00AA160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18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bottom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F6A8D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Экз</w:t>
            </w:r>
            <w:proofErr w:type="spellEnd"/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2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</w:tcPr>
          <w:p w:rsidR="00CF20A0" w:rsidRPr="009F6A8D" w:rsidRDefault="00CF20A0" w:rsidP="00AA1609">
            <w:pPr>
              <w:rPr>
                <w:b/>
                <w:color w:val="000000"/>
                <w:sz w:val="22"/>
                <w:szCs w:val="22"/>
              </w:rPr>
            </w:pPr>
            <w:r w:rsidRPr="00784FA3">
              <w:rPr>
                <w:rFonts w:ascii="Tahoma" w:hAnsi="Tahoma" w:cs="Tahoma"/>
                <w:color w:val="000000"/>
                <w:sz w:val="18"/>
                <w:szCs w:val="18"/>
              </w:rPr>
              <w:t>Основы психологии</w:t>
            </w:r>
          </w:p>
        </w:tc>
        <w:tc>
          <w:tcPr>
            <w:tcW w:w="485" w:type="dxa"/>
            <w:tcBorders>
              <w:left w:val="single" w:sz="18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9F6A8D">
              <w:rPr>
                <w:b/>
                <w:color w:val="000000"/>
                <w:sz w:val="22"/>
                <w:szCs w:val="22"/>
              </w:rPr>
              <w:t>ЗачО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2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</w:tcPr>
          <w:p w:rsidR="00CF20A0" w:rsidRPr="009F6A8D" w:rsidRDefault="00CF20A0" w:rsidP="00AA1609">
            <w:pPr>
              <w:rPr>
                <w:b/>
                <w:color w:val="000000"/>
                <w:sz w:val="22"/>
                <w:szCs w:val="22"/>
              </w:rPr>
            </w:pPr>
            <w:r w:rsidRPr="00784FA3">
              <w:rPr>
                <w:rFonts w:ascii="Tahoma" w:hAnsi="Tahoma" w:cs="Tahoma"/>
                <w:color w:val="000000"/>
                <w:sz w:val="18"/>
                <w:szCs w:val="18"/>
              </w:rPr>
              <w:t>Культурология</w:t>
            </w:r>
          </w:p>
        </w:tc>
        <w:tc>
          <w:tcPr>
            <w:tcW w:w="485" w:type="dxa"/>
            <w:tcBorders>
              <w:left w:val="single" w:sz="18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F6A8D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Экз</w:t>
            </w:r>
            <w:proofErr w:type="spellEnd"/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2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</w:tcPr>
          <w:p w:rsidR="00CF20A0" w:rsidRPr="00784FA3" w:rsidRDefault="00CF20A0" w:rsidP="00AA160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4FA3">
              <w:rPr>
                <w:rFonts w:ascii="Tahoma" w:hAnsi="Tahoma" w:cs="Tahoma"/>
                <w:color w:val="000000"/>
                <w:sz w:val="18"/>
                <w:szCs w:val="18"/>
              </w:rPr>
              <w:t>История и теория медиа</w:t>
            </w:r>
          </w:p>
          <w:p w:rsidR="00CF20A0" w:rsidRPr="009F6A8D" w:rsidRDefault="00CF20A0" w:rsidP="00AA160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18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F6A8D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Экз</w:t>
            </w:r>
            <w:proofErr w:type="spellEnd"/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2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</w:tcPr>
          <w:p w:rsidR="00CF20A0" w:rsidRPr="00784FA3" w:rsidRDefault="00CF20A0" w:rsidP="00AA160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3F5BBC">
              <w:rPr>
                <w:rFonts w:ascii="Tahoma" w:hAnsi="Tahoma" w:cs="Tahoma"/>
                <w:color w:val="000000"/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485" w:type="dxa"/>
            <w:tcBorders>
              <w:left w:val="single" w:sz="18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Экз</w:t>
            </w:r>
            <w:proofErr w:type="spellEnd"/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2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</w:tcPr>
          <w:p w:rsidR="00CF20A0" w:rsidRPr="00784FA3" w:rsidRDefault="00CF20A0" w:rsidP="00AA160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84FA3">
              <w:rPr>
                <w:rFonts w:ascii="Tahoma" w:hAnsi="Tahoma" w:cs="Tahoma"/>
                <w:color w:val="000000"/>
                <w:sz w:val="18"/>
                <w:szCs w:val="18"/>
              </w:rPr>
              <w:t>Основы российской государственности</w:t>
            </w:r>
          </w:p>
        </w:tc>
        <w:tc>
          <w:tcPr>
            <w:tcW w:w="485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9F6A8D">
              <w:rPr>
                <w:b/>
                <w:color w:val="000000"/>
                <w:sz w:val="22"/>
                <w:szCs w:val="22"/>
              </w:rPr>
              <w:t>ЗачО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2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0000" w:fill="FFFFFF"/>
            <w:vAlign w:val="center"/>
          </w:tcPr>
          <w:p w:rsidR="00CF20A0" w:rsidRPr="00784FA3" w:rsidRDefault="00CF20A0" w:rsidP="00AA1609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1487F">
              <w:rPr>
                <w:rFonts w:ascii="Tahoma" w:hAnsi="Tahoma" w:cs="Tahoma"/>
                <w:color w:val="000000"/>
                <w:sz w:val="18"/>
                <w:szCs w:val="18"/>
              </w:rPr>
              <w:t>Основы нравственности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(факультатив)</w:t>
            </w:r>
          </w:p>
        </w:tc>
        <w:tc>
          <w:tcPr>
            <w:tcW w:w="485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0A0" w:rsidRPr="009F6A8D" w:rsidRDefault="00CF20A0" w:rsidP="00AA1609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9F6A8D">
              <w:rPr>
                <w:b/>
                <w:color w:val="000000"/>
                <w:sz w:val="22"/>
                <w:szCs w:val="22"/>
              </w:rPr>
              <w:t>Зач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20A0" w:rsidRPr="00965DD0" w:rsidTr="00AA160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F20A0" w:rsidRPr="00965DD0" w:rsidRDefault="00CF20A0" w:rsidP="00CF20A0">
            <w:pPr>
              <w:numPr>
                <w:ilvl w:val="0"/>
                <w:numId w:val="2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rPr>
                <w:b/>
                <w:color w:val="000000"/>
                <w:sz w:val="22"/>
                <w:szCs w:val="22"/>
              </w:rPr>
            </w:pPr>
            <w:r w:rsidRPr="00A1487F">
              <w:rPr>
                <w:b/>
                <w:color w:val="000000"/>
                <w:sz w:val="22"/>
                <w:szCs w:val="22"/>
              </w:rPr>
              <w:t>Профессионально-ознакомительная практика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r w:rsidRPr="009F6A8D">
              <w:rPr>
                <w:b/>
                <w:sz w:val="22"/>
                <w:szCs w:val="22"/>
              </w:rPr>
              <w:t>Отчет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F6A8D">
              <w:rPr>
                <w:b/>
                <w:color w:val="000000"/>
                <w:sz w:val="22"/>
                <w:szCs w:val="22"/>
              </w:rPr>
              <w:t>ЗачО</w:t>
            </w:r>
            <w:proofErr w:type="spellEnd"/>
            <w:r w:rsidRPr="009F6A8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CF20A0" w:rsidRPr="009F6A8D" w:rsidRDefault="00CF20A0" w:rsidP="00AA160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F20A0" w:rsidTr="00AA1609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6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20A0" w:rsidRDefault="00CF20A0" w:rsidP="00AA1609">
            <w:pPr>
              <w:jc w:val="center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20A0" w:rsidRPr="009373B9" w:rsidRDefault="00CF20A0" w:rsidP="00AA1609">
            <w:pPr>
              <w:jc w:val="right"/>
              <w:rPr>
                <w:b/>
                <w:sz w:val="24"/>
              </w:rPr>
            </w:pPr>
            <w:r w:rsidRPr="009373B9">
              <w:rPr>
                <w:b/>
                <w:sz w:val="24"/>
              </w:rPr>
              <w:t>Итого: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F20A0" w:rsidRPr="009373B9" w:rsidRDefault="00CF20A0" w:rsidP="00AA160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F20A0" w:rsidRPr="009373B9" w:rsidRDefault="00CF20A0" w:rsidP="00AA160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F20A0" w:rsidRPr="009373B9" w:rsidRDefault="00CF20A0" w:rsidP="00AA160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F20A0" w:rsidRPr="009373B9" w:rsidRDefault="00CF20A0" w:rsidP="00AA160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CF20A0" w:rsidRPr="009007B7" w:rsidRDefault="00CF20A0" w:rsidP="00AA160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CF20A0" w:rsidRPr="009373B9" w:rsidRDefault="00CF20A0" w:rsidP="00AA160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20A0" w:rsidRPr="009373B9" w:rsidRDefault="00CF20A0" w:rsidP="00AA160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</w:tcPr>
          <w:p w:rsidR="00CF20A0" w:rsidRPr="009373B9" w:rsidRDefault="00CF20A0" w:rsidP="00AA160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CF20A0" w:rsidRPr="009373B9" w:rsidRDefault="00CF20A0" w:rsidP="00AA160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20A0" w:rsidRPr="009373B9" w:rsidRDefault="00CF20A0" w:rsidP="00AA160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CF20A0" w:rsidRPr="009373B9" w:rsidRDefault="00CF20A0" w:rsidP="00AA160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CF20A0" w:rsidRPr="009373B9" w:rsidRDefault="00CF20A0" w:rsidP="00AA160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CF20A0" w:rsidRDefault="00CF20A0" w:rsidP="00CF20A0">
      <w:pPr>
        <w:jc w:val="center"/>
        <w:rPr>
          <w:b/>
          <w:bCs/>
          <w:sz w:val="28"/>
          <w:szCs w:val="28"/>
          <w:u w:val="single"/>
        </w:rPr>
      </w:pPr>
    </w:p>
    <w:p w:rsidR="00CF20A0" w:rsidRDefault="00CF20A0" w:rsidP="00CF20A0">
      <w:pPr>
        <w:rPr>
          <w:sz w:val="24"/>
        </w:rPr>
      </w:pPr>
    </w:p>
    <w:p w:rsidR="00CF20A0" w:rsidRDefault="00CF20A0" w:rsidP="00CF20A0">
      <w:pPr>
        <w:jc w:val="center"/>
        <w:rPr>
          <w:b/>
          <w:bCs/>
          <w:i/>
          <w:color w:val="FF0000"/>
          <w:sz w:val="28"/>
          <w:szCs w:val="28"/>
        </w:rPr>
      </w:pPr>
      <w:r>
        <w:rPr>
          <w:b/>
          <w:bCs/>
          <w:i/>
          <w:color w:val="FF0000"/>
          <w:sz w:val="28"/>
          <w:szCs w:val="28"/>
        </w:rPr>
        <w:t>Цифры в учебном графике означают номер контрольной работы, аббревиатура КР – курсовая работа</w:t>
      </w:r>
    </w:p>
    <w:p w:rsidR="00CF20A0" w:rsidRDefault="00CF20A0" w:rsidP="00CF20A0">
      <w:pPr>
        <w:jc w:val="center"/>
        <w:rPr>
          <w:b/>
          <w:color w:val="0000FF"/>
          <w:sz w:val="28"/>
          <w:szCs w:val="28"/>
        </w:rPr>
      </w:pPr>
    </w:p>
    <w:p w:rsidR="00CF20A0" w:rsidRDefault="00CF20A0" w:rsidP="00CF20A0">
      <w:pPr>
        <w:jc w:val="center"/>
        <w:rPr>
          <w:b/>
          <w:color w:val="0000FF"/>
          <w:sz w:val="28"/>
          <w:szCs w:val="28"/>
        </w:rPr>
      </w:pPr>
    </w:p>
    <w:p w:rsidR="00CF20A0" w:rsidRDefault="00CF20A0" w:rsidP="00CF20A0">
      <w:pPr>
        <w:jc w:val="center"/>
        <w:rPr>
          <w:b/>
          <w:color w:val="0000FF"/>
          <w:sz w:val="28"/>
          <w:szCs w:val="28"/>
        </w:rPr>
      </w:pPr>
    </w:p>
    <w:p w:rsidR="00CF20A0" w:rsidRDefault="00CF20A0" w:rsidP="00CF20A0">
      <w:pPr>
        <w:jc w:val="center"/>
        <w:rPr>
          <w:b/>
          <w:color w:val="0000FF"/>
          <w:sz w:val="28"/>
          <w:szCs w:val="28"/>
        </w:rPr>
      </w:pPr>
      <w:bookmarkStart w:id="0" w:name="_GoBack"/>
      <w:bookmarkEnd w:id="0"/>
      <w:r>
        <w:rPr>
          <w:b/>
          <w:color w:val="0000FF"/>
          <w:sz w:val="28"/>
          <w:szCs w:val="28"/>
        </w:rPr>
        <w:lastRenderedPageBreak/>
        <w:t xml:space="preserve">Деканат </w:t>
      </w:r>
      <w:proofErr w:type="spellStart"/>
      <w:r>
        <w:rPr>
          <w:b/>
          <w:color w:val="0000FF"/>
          <w:sz w:val="28"/>
          <w:szCs w:val="28"/>
        </w:rPr>
        <w:t>МКиМТ</w:t>
      </w:r>
      <w:proofErr w:type="spellEnd"/>
      <w:r>
        <w:rPr>
          <w:b/>
          <w:color w:val="0000FF"/>
          <w:sz w:val="28"/>
          <w:szCs w:val="28"/>
        </w:rPr>
        <w:t xml:space="preserve"> </w:t>
      </w:r>
    </w:p>
    <w:p w:rsidR="00CF20A0" w:rsidRDefault="00CF20A0" w:rsidP="00CF20A0">
      <w:pPr>
        <w:jc w:val="center"/>
        <w:rPr>
          <w:b/>
          <w:color w:val="0000FF"/>
          <w:sz w:val="28"/>
          <w:szCs w:val="28"/>
        </w:rPr>
      </w:pPr>
      <w:r w:rsidRPr="00C61B44">
        <w:rPr>
          <w:b/>
          <w:color w:val="0000FF"/>
          <w:sz w:val="28"/>
          <w:szCs w:val="28"/>
        </w:rPr>
        <w:t xml:space="preserve">Телефон: 238-13-49 </w:t>
      </w:r>
    </w:p>
    <w:p w:rsidR="00CF20A0" w:rsidRDefault="00CF20A0" w:rsidP="00CF20A0">
      <w:pPr>
        <w:jc w:val="center"/>
        <w:rPr>
          <w:b/>
          <w:color w:val="0000FF"/>
          <w:sz w:val="28"/>
          <w:szCs w:val="28"/>
        </w:rPr>
      </w:pPr>
      <w:r w:rsidRPr="00C61B44">
        <w:rPr>
          <w:b/>
          <w:color w:val="0000FF"/>
          <w:sz w:val="28"/>
          <w:szCs w:val="28"/>
        </w:rPr>
        <w:t xml:space="preserve">Почта: </w:t>
      </w:r>
      <w:hyperlink r:id="rId5" w:tgtFrame="_blank" w:history="1">
        <w:r w:rsidRPr="00C61B44">
          <w:rPr>
            <w:rStyle w:val="a5"/>
            <w:b/>
          </w:rPr>
          <w:t>spu-49@donstu.ru</w:t>
        </w:r>
      </w:hyperlink>
      <w:r w:rsidRPr="00C61B44">
        <w:rPr>
          <w:b/>
          <w:color w:val="0000FF"/>
          <w:sz w:val="28"/>
          <w:szCs w:val="28"/>
        </w:rPr>
        <w:t xml:space="preserve"> </w:t>
      </w:r>
    </w:p>
    <w:p w:rsidR="00CF20A0" w:rsidRDefault="00CF20A0" w:rsidP="00CF20A0">
      <w:pPr>
        <w:jc w:val="center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Находимся: 2 корпус, 8 этаж</w:t>
      </w:r>
      <w:r w:rsidRPr="00C61B44">
        <w:rPr>
          <w:b/>
          <w:color w:val="0000FF"/>
          <w:sz w:val="28"/>
          <w:szCs w:val="28"/>
        </w:rPr>
        <w:t xml:space="preserve">, кабинет 807 </w:t>
      </w:r>
    </w:p>
    <w:p w:rsidR="00CF20A0" w:rsidRDefault="00CF20A0" w:rsidP="00CF20A0">
      <w:pPr>
        <w:jc w:val="center"/>
        <w:rPr>
          <w:b/>
          <w:color w:val="0000FF"/>
          <w:sz w:val="28"/>
          <w:szCs w:val="28"/>
        </w:rPr>
      </w:pPr>
      <w:r w:rsidRPr="00C61B44">
        <w:rPr>
          <w:b/>
          <w:color w:val="0000FF"/>
          <w:sz w:val="28"/>
          <w:szCs w:val="28"/>
        </w:rPr>
        <w:t>Время работы: ПН-ПТ: 8:30-16:00</w:t>
      </w:r>
      <w:r>
        <w:rPr>
          <w:b/>
          <w:color w:val="0000FF"/>
          <w:sz w:val="28"/>
          <w:szCs w:val="28"/>
        </w:rPr>
        <w:t>, СБ: 8:30-14:00</w:t>
      </w:r>
    </w:p>
    <w:p w:rsidR="00CF20A0" w:rsidRDefault="00CF20A0" w:rsidP="00CF20A0">
      <w:pPr>
        <w:ind w:firstLine="720"/>
        <w:rPr>
          <w:b/>
          <w:sz w:val="28"/>
          <w:szCs w:val="28"/>
        </w:rPr>
      </w:pPr>
    </w:p>
    <w:p w:rsidR="00CF20A0" w:rsidRDefault="00CF20A0" w:rsidP="00CF20A0">
      <w:pPr>
        <w:ind w:firstLine="720"/>
        <w:jc w:val="center"/>
        <w:rPr>
          <w:b/>
          <w:bCs/>
          <w:sz w:val="28"/>
          <w:szCs w:val="28"/>
        </w:rPr>
      </w:pPr>
      <w:r w:rsidRPr="00FB0C49">
        <w:rPr>
          <w:b/>
          <w:bCs/>
          <w:sz w:val="28"/>
          <w:szCs w:val="28"/>
        </w:rPr>
        <w:t xml:space="preserve">УСТАНОВОЧНАЯ СЕССИЯ с </w:t>
      </w:r>
      <w:r>
        <w:rPr>
          <w:b/>
          <w:bCs/>
          <w:sz w:val="28"/>
          <w:szCs w:val="28"/>
        </w:rPr>
        <w:t>16</w:t>
      </w:r>
      <w:r w:rsidRPr="00FB0C49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9</w:t>
      </w:r>
      <w:r w:rsidRPr="00FB0C49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4</w:t>
      </w:r>
      <w:r w:rsidRPr="00FB0C49">
        <w:rPr>
          <w:b/>
          <w:bCs/>
          <w:sz w:val="28"/>
          <w:szCs w:val="28"/>
        </w:rPr>
        <w:t xml:space="preserve"> г. по </w:t>
      </w:r>
      <w:r>
        <w:rPr>
          <w:b/>
          <w:bCs/>
          <w:sz w:val="28"/>
          <w:szCs w:val="28"/>
        </w:rPr>
        <w:t>21</w:t>
      </w:r>
      <w:r w:rsidRPr="00FB0C49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9</w:t>
      </w:r>
      <w:r w:rsidRPr="00FB0C49">
        <w:rPr>
          <w:b/>
          <w:bCs/>
          <w:sz w:val="28"/>
          <w:szCs w:val="28"/>
        </w:rPr>
        <w:t>.202</w:t>
      </w:r>
      <w:r>
        <w:rPr>
          <w:b/>
          <w:bCs/>
          <w:sz w:val="28"/>
          <w:szCs w:val="28"/>
        </w:rPr>
        <w:t>4</w:t>
      </w:r>
      <w:r w:rsidRPr="00FB0C49">
        <w:rPr>
          <w:b/>
          <w:bCs/>
          <w:sz w:val="28"/>
          <w:szCs w:val="28"/>
        </w:rPr>
        <w:t xml:space="preserve"> г.</w:t>
      </w:r>
    </w:p>
    <w:p w:rsidR="00CF20A0" w:rsidRDefault="00CF20A0" w:rsidP="00CF20A0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Контрольные работы за 1 семестр студент обязан выполнить и сдать на проверку до 21.12.2024 г.</w:t>
      </w:r>
    </w:p>
    <w:p w:rsidR="00CF20A0" w:rsidRDefault="00CF20A0" w:rsidP="00CF20A0">
      <w:pPr>
        <w:jc w:val="center"/>
        <w:rPr>
          <w:b/>
          <w:bCs/>
        </w:rPr>
      </w:pPr>
    </w:p>
    <w:p w:rsidR="00CF20A0" w:rsidRDefault="00CF20A0" w:rsidP="00CF20A0">
      <w:pPr>
        <w:jc w:val="center"/>
        <w:rPr>
          <w:b/>
          <w:bCs/>
          <w:sz w:val="28"/>
          <w:szCs w:val="28"/>
        </w:rPr>
      </w:pPr>
      <w:r w:rsidRPr="004C0AA6">
        <w:rPr>
          <w:b/>
          <w:bCs/>
          <w:sz w:val="28"/>
          <w:szCs w:val="28"/>
        </w:rPr>
        <w:t>ЗИМНЯЯ ЛАБО</w:t>
      </w:r>
      <w:r>
        <w:rPr>
          <w:b/>
          <w:bCs/>
          <w:sz w:val="28"/>
          <w:szCs w:val="28"/>
        </w:rPr>
        <w:t xml:space="preserve">РАТОРНО-ЭКЗАМЕНАЦИОННАЯ СЕССИЯ </w:t>
      </w:r>
    </w:p>
    <w:p w:rsidR="00CF20A0" w:rsidRPr="004C0AA6" w:rsidRDefault="00CF20A0" w:rsidP="00CF20A0">
      <w:pPr>
        <w:jc w:val="center"/>
        <w:rPr>
          <w:b/>
          <w:bCs/>
          <w:sz w:val="28"/>
          <w:szCs w:val="28"/>
        </w:rPr>
      </w:pPr>
      <w:r w:rsidRPr="004C0AA6">
        <w:rPr>
          <w:b/>
          <w:bCs/>
          <w:sz w:val="28"/>
          <w:szCs w:val="28"/>
        </w:rPr>
        <w:t xml:space="preserve">с </w:t>
      </w:r>
      <w:r>
        <w:rPr>
          <w:b/>
          <w:bCs/>
          <w:sz w:val="28"/>
          <w:szCs w:val="28"/>
        </w:rPr>
        <w:t>13.01.2025 г. по 26.01.2025</w:t>
      </w:r>
      <w:r w:rsidRPr="004C0AA6">
        <w:rPr>
          <w:b/>
          <w:bCs/>
          <w:sz w:val="28"/>
          <w:szCs w:val="28"/>
        </w:rPr>
        <w:t xml:space="preserve"> г.</w:t>
      </w:r>
    </w:p>
    <w:p w:rsidR="00CF20A0" w:rsidRPr="004C0AA6" w:rsidRDefault="00CF20A0" w:rsidP="00CF20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УСТАНОВОЧНАЯ СЕССИЯ с 27.01.2025 г. по 01.02.2025</w:t>
      </w:r>
      <w:r w:rsidRPr="004C0AA6">
        <w:rPr>
          <w:b/>
          <w:bCs/>
          <w:sz w:val="28"/>
          <w:szCs w:val="28"/>
        </w:rPr>
        <w:t xml:space="preserve"> г.</w:t>
      </w:r>
    </w:p>
    <w:p w:rsidR="00CF20A0" w:rsidRPr="00E822D0" w:rsidRDefault="00CF20A0" w:rsidP="00CF20A0">
      <w:pPr>
        <w:ind w:firstLine="720"/>
        <w:rPr>
          <w:b/>
          <w:bCs/>
          <w:sz w:val="22"/>
          <w:szCs w:val="22"/>
        </w:rPr>
      </w:pPr>
    </w:p>
    <w:p w:rsidR="00CF20A0" w:rsidRDefault="00CF20A0" w:rsidP="00CF20A0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Контрольные работы за 2 семестр студент обязан выполнить и сдать на проверку до 21.06.2025 г.</w:t>
      </w:r>
    </w:p>
    <w:p w:rsidR="00CF20A0" w:rsidRDefault="00CF20A0" w:rsidP="00CF20A0">
      <w:pPr>
        <w:jc w:val="center"/>
        <w:rPr>
          <w:b/>
          <w:bCs/>
        </w:rPr>
      </w:pPr>
    </w:p>
    <w:p w:rsidR="00CF20A0" w:rsidRDefault="00CF20A0" w:rsidP="00CF20A0">
      <w:pPr>
        <w:jc w:val="center"/>
        <w:rPr>
          <w:b/>
          <w:bCs/>
          <w:sz w:val="28"/>
          <w:szCs w:val="28"/>
        </w:rPr>
      </w:pPr>
      <w:r w:rsidRPr="004C0AA6">
        <w:rPr>
          <w:b/>
          <w:bCs/>
          <w:sz w:val="28"/>
          <w:szCs w:val="28"/>
        </w:rPr>
        <w:t>ЛЕТНЯЯ ЛАБО</w:t>
      </w:r>
      <w:r>
        <w:rPr>
          <w:b/>
          <w:bCs/>
          <w:sz w:val="28"/>
          <w:szCs w:val="28"/>
        </w:rPr>
        <w:t xml:space="preserve">РАТОРНО-ЭКЗАМЕНАЦИОННАЯ СЕССИЯ </w:t>
      </w:r>
    </w:p>
    <w:p w:rsidR="00CF20A0" w:rsidRPr="004C0AA6" w:rsidRDefault="00CF20A0" w:rsidP="00CF20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 30.06.2025 г. по 13.07.2023</w:t>
      </w:r>
      <w:r w:rsidRPr="004C0AA6">
        <w:rPr>
          <w:b/>
          <w:bCs/>
          <w:sz w:val="28"/>
          <w:szCs w:val="28"/>
        </w:rPr>
        <w:t xml:space="preserve"> г.</w:t>
      </w:r>
    </w:p>
    <w:p w:rsidR="00CF20A0" w:rsidRPr="00E822D0" w:rsidRDefault="00CF20A0" w:rsidP="00CF20A0">
      <w:pPr>
        <w:jc w:val="center"/>
        <w:rPr>
          <w:b/>
          <w:bCs/>
          <w:sz w:val="22"/>
          <w:szCs w:val="22"/>
        </w:rPr>
      </w:pPr>
    </w:p>
    <w:p w:rsidR="00CF20A0" w:rsidRPr="00E822D0" w:rsidRDefault="00CF20A0" w:rsidP="00CF20A0">
      <w:pPr>
        <w:spacing w:line="360" w:lineRule="auto"/>
        <w:jc w:val="center"/>
        <w:rPr>
          <w:b/>
          <w:bCs/>
          <w:sz w:val="22"/>
          <w:szCs w:val="22"/>
        </w:rPr>
      </w:pPr>
    </w:p>
    <w:p w:rsidR="00CF20A0" w:rsidRDefault="00CF20A0" w:rsidP="00CF20A0">
      <w:pPr>
        <w:ind w:left="4320" w:firstLine="720"/>
        <w:rPr>
          <w:sz w:val="24"/>
        </w:rPr>
      </w:pPr>
    </w:p>
    <w:p w:rsidR="00CF20A0" w:rsidRDefault="00CF20A0" w:rsidP="00CF20A0">
      <w:pPr>
        <w:ind w:left="4320" w:firstLine="720"/>
        <w:rPr>
          <w:sz w:val="24"/>
        </w:rPr>
      </w:pPr>
    </w:p>
    <w:p w:rsidR="00CF20A0" w:rsidRDefault="00CF20A0" w:rsidP="00CF20A0">
      <w:pPr>
        <w:ind w:firstLine="720"/>
      </w:pPr>
    </w:p>
    <w:p w:rsidR="00CF20A0" w:rsidRDefault="00CF20A0" w:rsidP="00CF20A0"/>
    <w:p w:rsidR="00CF20A0" w:rsidRDefault="00CF20A0" w:rsidP="00CF20A0"/>
    <w:p w:rsidR="00CF20A0" w:rsidRDefault="00CF20A0" w:rsidP="00CF20A0">
      <w:pPr>
        <w:jc w:val="center"/>
      </w:pPr>
    </w:p>
    <w:p w:rsidR="00DE438B" w:rsidRDefault="00DE438B"/>
    <w:sectPr w:rsidR="00DE438B" w:rsidSect="009373B9">
      <w:pgSz w:w="11907" w:h="16840"/>
      <w:pgMar w:top="397" w:right="284" w:bottom="284" w:left="3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963FF"/>
    <w:multiLevelType w:val="singleLevel"/>
    <w:tmpl w:val="CDD03D4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C7F"/>
    <w:rsid w:val="00BF4C7F"/>
    <w:rsid w:val="00CF20A0"/>
    <w:rsid w:val="00DE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881C1"/>
  <w15:chartTrackingRefBased/>
  <w15:docId w15:val="{48C4B444-19C9-40C1-BD28-17BDB3B9F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CF20A0"/>
    <w:pPr>
      <w:keepNext/>
      <w:jc w:val="center"/>
      <w:outlineLvl w:val="0"/>
    </w:pPr>
    <w:rPr>
      <w:b/>
      <w:sz w:val="28"/>
      <w:u w:val="single"/>
    </w:rPr>
  </w:style>
  <w:style w:type="paragraph" w:styleId="4">
    <w:name w:val="heading 4"/>
    <w:basedOn w:val="a"/>
    <w:next w:val="a"/>
    <w:link w:val="40"/>
    <w:qFormat/>
    <w:rsid w:val="00CF20A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0A0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40">
    <w:name w:val="Заголовок 4 Знак"/>
    <w:basedOn w:val="a0"/>
    <w:link w:val="4"/>
    <w:rsid w:val="00CF20A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CF20A0"/>
    <w:pPr>
      <w:jc w:val="center"/>
    </w:pPr>
    <w:rPr>
      <w:b/>
      <w:i/>
      <w:sz w:val="28"/>
    </w:rPr>
  </w:style>
  <w:style w:type="character" w:customStyle="1" w:styleId="a4">
    <w:name w:val="Заголовок Знак"/>
    <w:basedOn w:val="a0"/>
    <w:link w:val="a3"/>
    <w:rsid w:val="00CF20A0"/>
    <w:rPr>
      <w:rFonts w:ascii="Times New Roman" w:eastAsia="Times New Roman" w:hAnsi="Times New Roman" w:cs="Times New Roman"/>
      <w:b/>
      <w:i/>
      <w:sz w:val="28"/>
      <w:szCs w:val="20"/>
    </w:rPr>
  </w:style>
  <w:style w:type="character" w:styleId="a5">
    <w:name w:val="Hyperlink"/>
    <w:rsid w:val="00CF20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u-49@donst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nkiseleva</dc:creator>
  <cp:keywords/>
  <dc:description/>
  <cp:lastModifiedBy>nkiseleva</cp:lastModifiedBy>
  <cp:revision>2</cp:revision>
  <dcterms:created xsi:type="dcterms:W3CDTF">2024-11-08T10:10:00Z</dcterms:created>
  <dcterms:modified xsi:type="dcterms:W3CDTF">2024-11-08T10:12:00Z</dcterms:modified>
</cp:coreProperties>
</file>